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8"/>
        <w:gridCol w:w="3050"/>
        <w:gridCol w:w="3960"/>
        <w:gridCol w:w="4338"/>
      </w:tblGrid>
      <w:tr w:rsidR="00AB2E29" w:rsidRPr="004F6DE3" w:rsidTr="00EA0CF7">
        <w:trPr>
          <w:trHeight w:val="467"/>
        </w:trPr>
        <w:tc>
          <w:tcPr>
            <w:tcW w:w="1828" w:type="dxa"/>
            <w:shd w:val="clear" w:color="auto" w:fill="215868" w:themeFill="accent5" w:themeFillShade="80"/>
          </w:tcPr>
          <w:p w:rsidR="00AB2E29" w:rsidRPr="004F6DE3" w:rsidRDefault="00AB2E29" w:rsidP="00092E68">
            <w:pPr>
              <w:spacing w:before="8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F6DE3">
              <w:rPr>
                <w:rFonts w:ascii="Arial" w:hAnsi="Arial" w:cs="Arial"/>
                <w:b/>
                <w:color w:val="FFFFFF" w:themeColor="background1"/>
              </w:rPr>
              <w:t>Priority Issues</w:t>
            </w:r>
          </w:p>
        </w:tc>
        <w:tc>
          <w:tcPr>
            <w:tcW w:w="3050" w:type="dxa"/>
            <w:shd w:val="clear" w:color="auto" w:fill="215868" w:themeFill="accent5" w:themeFillShade="80"/>
          </w:tcPr>
          <w:p w:rsidR="00AB2E29" w:rsidRPr="004F6DE3" w:rsidRDefault="00AB2E29" w:rsidP="00092E68">
            <w:pPr>
              <w:spacing w:before="8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F6DE3">
              <w:rPr>
                <w:rFonts w:ascii="Arial" w:hAnsi="Arial" w:cs="Arial"/>
                <w:b/>
                <w:color w:val="FFFFFF" w:themeColor="background1"/>
              </w:rPr>
              <w:t>Goals</w:t>
            </w:r>
          </w:p>
        </w:tc>
        <w:tc>
          <w:tcPr>
            <w:tcW w:w="3960" w:type="dxa"/>
            <w:shd w:val="clear" w:color="auto" w:fill="215868" w:themeFill="accent5" w:themeFillShade="80"/>
          </w:tcPr>
          <w:p w:rsidR="00AB2E29" w:rsidRPr="004F6DE3" w:rsidRDefault="00AB2E29" w:rsidP="00092E68">
            <w:pPr>
              <w:spacing w:before="8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Objectives</w:t>
            </w:r>
          </w:p>
        </w:tc>
        <w:tc>
          <w:tcPr>
            <w:tcW w:w="4338" w:type="dxa"/>
            <w:shd w:val="clear" w:color="auto" w:fill="215868" w:themeFill="accent5" w:themeFillShade="80"/>
          </w:tcPr>
          <w:p w:rsidR="00AB2E29" w:rsidRPr="004F6DE3" w:rsidRDefault="00AB2E29" w:rsidP="00092E68">
            <w:pPr>
              <w:spacing w:before="8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F6DE3">
              <w:rPr>
                <w:rFonts w:ascii="Arial" w:hAnsi="Arial" w:cs="Arial"/>
                <w:b/>
                <w:color w:val="FFFFFF" w:themeColor="background1"/>
              </w:rPr>
              <w:t>Proposed Actions/Strategies</w:t>
            </w:r>
          </w:p>
        </w:tc>
      </w:tr>
      <w:tr w:rsidR="00AB2E29" w:rsidRPr="00E160A4" w:rsidTr="00EA0CF7">
        <w:trPr>
          <w:trHeight w:val="3248"/>
        </w:trPr>
        <w:tc>
          <w:tcPr>
            <w:tcW w:w="1828" w:type="dxa"/>
            <w:shd w:val="clear" w:color="auto" w:fill="auto"/>
          </w:tcPr>
          <w:p w:rsidR="00AB2E29" w:rsidRPr="00E160A4" w:rsidRDefault="00AB2E29" w:rsidP="00A218F5">
            <w:pPr>
              <w:rPr>
                <w:rFonts w:asciiTheme="majorHAnsi" w:hAnsiTheme="majorHAnsi"/>
              </w:rPr>
            </w:pPr>
            <w:r w:rsidRPr="00E160A4">
              <w:rPr>
                <w:rFonts w:asciiTheme="majorHAnsi" w:hAnsiTheme="majorHAnsi"/>
              </w:rPr>
              <w:t>Funding</w:t>
            </w:r>
          </w:p>
          <w:p w:rsidR="00AB2E29" w:rsidRPr="00E160A4" w:rsidRDefault="00AB2E29" w:rsidP="00126B28">
            <w:pPr>
              <w:rPr>
                <w:rFonts w:asciiTheme="majorHAnsi" w:hAnsiTheme="majorHAnsi"/>
              </w:rPr>
            </w:pPr>
          </w:p>
        </w:tc>
        <w:tc>
          <w:tcPr>
            <w:tcW w:w="3050" w:type="dxa"/>
            <w:shd w:val="clear" w:color="auto" w:fill="auto"/>
          </w:tcPr>
          <w:p w:rsidR="00AB2E29" w:rsidRPr="004B15C5" w:rsidRDefault="00A82C6E" w:rsidP="004B15C5">
            <w:pPr>
              <w:pStyle w:val="ListParagraph"/>
              <w:spacing w:after="120"/>
              <w:ind w:left="0"/>
              <w:contextualSpacing w:val="0"/>
              <w:rPr>
                <w:rFonts w:asciiTheme="majorHAnsi" w:hAnsiTheme="majorHAnsi"/>
                <w:i/>
              </w:rPr>
            </w:pPr>
            <w:r w:rsidRPr="004B15C5">
              <w:rPr>
                <w:rFonts w:asciiTheme="majorHAnsi" w:eastAsia="Times New Roman" w:hAnsiTheme="majorHAnsi" w:cs="Times New Roman"/>
                <w:i/>
              </w:rPr>
              <w:t>Adequate funding is available to ensure that the region offers a high quality and diverse transportation system</w:t>
            </w:r>
            <w:r w:rsidR="00E44A10">
              <w:rPr>
                <w:rFonts w:asciiTheme="majorHAnsi" w:eastAsia="Times New Roman" w:hAnsiTheme="majorHAnsi" w:cs="Times New Roman"/>
                <w:i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:rsidR="00A82C6E" w:rsidRDefault="00A82C6E" w:rsidP="00A82C6E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hAnsiTheme="majorHAnsi"/>
              </w:rPr>
              <w:t>Expand and diversify transportation funding sources to ensure the long-term sustainability of Michigan’s transportation infrastructure,</w:t>
            </w:r>
            <w:r>
              <w:rPr>
                <w:rFonts w:asciiTheme="majorHAnsi" w:eastAsia="Times New Roman" w:hAnsiTheme="majorHAnsi" w:cs="Times New Roman"/>
              </w:rPr>
              <w:t xml:space="preserve"> such as those identified in the Transportation Funding Task Force (TF2)</w:t>
            </w:r>
          </w:p>
          <w:p w:rsidR="00AB2E29" w:rsidRPr="00A82C6E" w:rsidRDefault="00A82C6E" w:rsidP="00A82C6E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B</w:t>
            </w:r>
            <w:r w:rsidRPr="00E160A4">
              <w:rPr>
                <w:rFonts w:asciiTheme="majorHAnsi" w:eastAsia="Times New Roman" w:hAnsiTheme="majorHAnsi" w:cs="Times New Roman"/>
              </w:rPr>
              <w:t xml:space="preserve">etter </w:t>
            </w:r>
            <w:r>
              <w:rPr>
                <w:rFonts w:asciiTheme="majorHAnsi" w:eastAsia="Times New Roman" w:hAnsiTheme="majorHAnsi" w:cs="Times New Roman"/>
              </w:rPr>
              <w:t>prioritize transportation</w:t>
            </w:r>
            <w:r w:rsidRPr="00E160A4">
              <w:rPr>
                <w:rFonts w:asciiTheme="majorHAnsi" w:eastAsia="Times New Roman" w:hAnsiTheme="majorHAnsi" w:cs="Times New Roman"/>
              </w:rPr>
              <w:t xml:space="preserve"> funding</w:t>
            </w:r>
            <w:r>
              <w:rPr>
                <w:rFonts w:asciiTheme="majorHAnsi" w:eastAsia="Times New Roman" w:hAnsiTheme="majorHAnsi" w:cs="Times New Roman"/>
              </w:rPr>
              <w:t xml:space="preserve">, including integration of multimodal </w:t>
            </w:r>
            <w:r w:rsidRPr="00E160A4">
              <w:rPr>
                <w:rFonts w:asciiTheme="majorHAnsi" w:eastAsia="Times New Roman" w:hAnsiTheme="majorHAnsi" w:cs="Times New Roman"/>
              </w:rPr>
              <w:t>transportation</w:t>
            </w:r>
            <w:r>
              <w:rPr>
                <w:rFonts w:asciiTheme="majorHAnsi" w:eastAsia="Times New Roman" w:hAnsiTheme="majorHAnsi" w:cs="Times New Roman"/>
              </w:rPr>
              <w:t xml:space="preserve"> opportunities into the prioritization process</w:t>
            </w:r>
          </w:p>
        </w:tc>
        <w:tc>
          <w:tcPr>
            <w:tcW w:w="4338" w:type="dxa"/>
            <w:shd w:val="clear" w:color="auto" w:fill="auto"/>
          </w:tcPr>
          <w:p w:rsidR="00AB2E29" w:rsidRPr="00E160A4" w:rsidRDefault="004B15C5" w:rsidP="003A6CC8">
            <w:pPr>
              <w:pStyle w:val="ListParagraph"/>
              <w:numPr>
                <w:ilvl w:val="0"/>
                <w:numId w:val="5"/>
              </w:numPr>
              <w:spacing w:before="100" w:beforeAutospacing="1" w:after="120"/>
              <w:contextualSpacing w:val="0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Review and update </w:t>
            </w:r>
            <w:r w:rsidR="00AB2E29" w:rsidRPr="00E160A4">
              <w:rPr>
                <w:rFonts w:asciiTheme="majorHAnsi" w:eastAsia="Times New Roman" w:hAnsiTheme="majorHAnsi" w:cs="Times New Roman"/>
              </w:rPr>
              <w:t xml:space="preserve">research on models/options for </w:t>
            </w:r>
            <w:r>
              <w:rPr>
                <w:rFonts w:asciiTheme="majorHAnsi" w:eastAsia="Times New Roman" w:hAnsiTheme="majorHAnsi" w:cs="Times New Roman"/>
              </w:rPr>
              <w:t xml:space="preserve">alternative </w:t>
            </w:r>
            <w:r w:rsidR="00AB2E29" w:rsidRPr="00E160A4">
              <w:rPr>
                <w:rFonts w:asciiTheme="majorHAnsi" w:eastAsia="Times New Roman" w:hAnsiTheme="majorHAnsi" w:cs="Times New Roman"/>
              </w:rPr>
              <w:t xml:space="preserve">transportation funding and evaluate </w:t>
            </w:r>
            <w:r w:rsidR="00112712">
              <w:rPr>
                <w:rFonts w:asciiTheme="majorHAnsi" w:eastAsia="Times New Roman" w:hAnsiTheme="majorHAnsi" w:cs="Times New Roman"/>
              </w:rPr>
              <w:t xml:space="preserve">the applicability </w:t>
            </w:r>
            <w:r w:rsidR="00AB2E29" w:rsidRPr="00E160A4">
              <w:rPr>
                <w:rFonts w:asciiTheme="majorHAnsi" w:eastAsia="Times New Roman" w:hAnsiTheme="majorHAnsi" w:cs="Times New Roman"/>
              </w:rPr>
              <w:t xml:space="preserve">of new models to </w:t>
            </w:r>
            <w:r w:rsidR="00AB2E29">
              <w:rPr>
                <w:rFonts w:asciiTheme="majorHAnsi" w:eastAsia="Times New Roman" w:hAnsiTheme="majorHAnsi" w:cs="Times New Roman"/>
              </w:rPr>
              <w:t>R</w:t>
            </w:r>
            <w:r w:rsidR="00AB2E29" w:rsidRPr="00E160A4">
              <w:rPr>
                <w:rFonts w:asciiTheme="majorHAnsi" w:eastAsia="Times New Roman" w:hAnsiTheme="majorHAnsi" w:cs="Times New Roman"/>
              </w:rPr>
              <w:t>egion 9</w:t>
            </w:r>
            <w:r>
              <w:rPr>
                <w:rFonts w:asciiTheme="majorHAnsi" w:eastAsia="Times New Roman" w:hAnsiTheme="majorHAnsi" w:cs="Times New Roman"/>
              </w:rPr>
              <w:t xml:space="preserve"> specifically</w:t>
            </w:r>
          </w:p>
          <w:p w:rsidR="00AB2E29" w:rsidRPr="00E160A4" w:rsidRDefault="00AB2E29" w:rsidP="003A6CC8">
            <w:pPr>
              <w:pStyle w:val="ListParagraph"/>
              <w:numPr>
                <w:ilvl w:val="0"/>
                <w:numId w:val="5"/>
              </w:numPr>
              <w:spacing w:before="100" w:beforeAutospacing="1" w:after="120"/>
              <w:contextualSpacing w:val="0"/>
              <w:rPr>
                <w:rFonts w:asciiTheme="majorHAnsi" w:eastAsia="Times New Roman" w:hAnsiTheme="majorHAnsi" w:cs="Times New Roman"/>
              </w:rPr>
            </w:pPr>
            <w:r w:rsidRPr="00E160A4">
              <w:rPr>
                <w:rFonts w:asciiTheme="majorHAnsi" w:eastAsia="Times New Roman" w:hAnsiTheme="majorHAnsi" w:cs="Times New Roman"/>
              </w:rPr>
              <w:t xml:space="preserve">Form a regional </w:t>
            </w:r>
            <w:r>
              <w:rPr>
                <w:rFonts w:asciiTheme="majorHAnsi" w:eastAsia="Times New Roman" w:hAnsiTheme="majorHAnsi" w:cs="Times New Roman"/>
              </w:rPr>
              <w:t>coalition</w:t>
            </w:r>
            <w:r w:rsidRPr="00E160A4">
              <w:rPr>
                <w:rFonts w:asciiTheme="majorHAnsi" w:eastAsia="Times New Roman" w:hAnsiTheme="majorHAnsi" w:cs="Times New Roman"/>
              </w:rPr>
              <w:t xml:space="preserve"> focused on pursuing legislation and regulations to secure alternative funding (</w:t>
            </w:r>
            <w:r>
              <w:rPr>
                <w:rFonts w:asciiTheme="majorHAnsi" w:eastAsia="Times New Roman" w:hAnsiTheme="majorHAnsi" w:cs="Times New Roman"/>
              </w:rPr>
              <w:t>for example,</w:t>
            </w:r>
            <w:r w:rsidRPr="00E160A4">
              <w:rPr>
                <w:rFonts w:asciiTheme="majorHAnsi" w:eastAsia="Times New Roman" w:hAnsiTheme="majorHAnsi" w:cs="Times New Roman"/>
              </w:rPr>
              <w:t xml:space="preserve"> P3, sponsorships, etc.) </w:t>
            </w:r>
          </w:p>
          <w:p w:rsidR="00AB2E29" w:rsidRPr="00112712" w:rsidRDefault="00112712" w:rsidP="00112712">
            <w:pPr>
              <w:pStyle w:val="ListParagraph"/>
              <w:numPr>
                <w:ilvl w:val="0"/>
                <w:numId w:val="5"/>
              </w:numPr>
              <w:spacing w:before="100" w:beforeAutospacing="1" w:after="200"/>
              <w:contextualSpacing w:val="0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Empower</w:t>
            </w:r>
            <w:r w:rsidR="00AB2E29" w:rsidRPr="00E160A4">
              <w:rPr>
                <w:rFonts w:asciiTheme="majorHAnsi" w:eastAsia="Times New Roman" w:hAnsiTheme="majorHAnsi" w:cs="Times New Roman"/>
              </w:rPr>
              <w:t xml:space="preserve"> the legislature to </w:t>
            </w:r>
            <w:r>
              <w:rPr>
                <w:rFonts w:asciiTheme="majorHAnsi" w:eastAsia="Times New Roman" w:hAnsiTheme="majorHAnsi" w:cs="Times New Roman"/>
              </w:rPr>
              <w:t>model the economic impact of new funding/financing mechanisms</w:t>
            </w:r>
          </w:p>
        </w:tc>
      </w:tr>
      <w:tr w:rsidR="00EA0CF7" w:rsidRPr="00E160A4" w:rsidTr="00BE13D0">
        <w:tc>
          <w:tcPr>
            <w:tcW w:w="1828" w:type="dxa"/>
            <w:shd w:val="clear" w:color="auto" w:fill="D9D9D9" w:themeFill="background1" w:themeFillShade="D9"/>
          </w:tcPr>
          <w:p w:rsidR="00AB2E29" w:rsidRPr="00E160A4" w:rsidRDefault="00AB2E29">
            <w:pPr>
              <w:rPr>
                <w:rFonts w:asciiTheme="majorHAnsi" w:hAnsiTheme="majorHAnsi"/>
              </w:rPr>
            </w:pPr>
            <w:r w:rsidRPr="00E160A4">
              <w:rPr>
                <w:rFonts w:asciiTheme="majorHAnsi" w:hAnsiTheme="majorHAnsi"/>
              </w:rPr>
              <w:t>Quantity and quality of highway infrastructure</w:t>
            </w:r>
          </w:p>
        </w:tc>
        <w:tc>
          <w:tcPr>
            <w:tcW w:w="3050" w:type="dxa"/>
            <w:shd w:val="clear" w:color="auto" w:fill="D9D9D9" w:themeFill="background1" w:themeFillShade="D9"/>
          </w:tcPr>
          <w:p w:rsidR="004B15C5" w:rsidRPr="004B15C5" w:rsidRDefault="004B15C5" w:rsidP="004B15C5">
            <w:pPr>
              <w:pStyle w:val="ListParagraph"/>
              <w:spacing w:after="120"/>
              <w:ind w:left="0"/>
              <w:contextualSpacing w:val="0"/>
              <w:rPr>
                <w:rFonts w:asciiTheme="majorHAnsi" w:hAnsiTheme="majorHAnsi"/>
                <w:i/>
              </w:rPr>
            </w:pPr>
            <w:r w:rsidRPr="004B15C5">
              <w:rPr>
                <w:rFonts w:asciiTheme="majorHAnsi" w:hAnsiTheme="majorHAnsi"/>
                <w:i/>
              </w:rPr>
              <w:t>The I-94 corridor allows for reliable, efficient, and comfortable travel for personal and commercial travelers</w:t>
            </w:r>
            <w:r w:rsidR="00B64A4F">
              <w:rPr>
                <w:rFonts w:asciiTheme="majorHAnsi" w:hAnsiTheme="majorHAnsi"/>
                <w:i/>
              </w:rPr>
              <w:t xml:space="preserve"> within and through the region.</w:t>
            </w:r>
          </w:p>
          <w:p w:rsidR="00AB2E29" w:rsidRPr="00804ED0" w:rsidRDefault="00AB2E29" w:rsidP="004B15C5">
            <w:pPr>
              <w:pStyle w:val="ListParagraph"/>
              <w:spacing w:after="120"/>
              <w:ind w:left="360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4B15C5" w:rsidRPr="00E160A4" w:rsidRDefault="004B15C5" w:rsidP="004B15C5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Improve the efficiency of, and increase the opportunities for</w:t>
            </w:r>
            <w:r w:rsidR="00E44A10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 xml:space="preserve"> highway</w:t>
            </w:r>
            <w:r w:rsidRPr="00E160A4">
              <w:rPr>
                <w:rFonts w:asciiTheme="majorHAnsi" w:hAnsiTheme="majorHAnsi"/>
              </w:rPr>
              <w:t xml:space="preserve"> </w:t>
            </w:r>
            <w:r w:rsidRPr="00E160A4">
              <w:rPr>
                <w:rFonts w:asciiTheme="majorHAnsi" w:eastAsia="Times New Roman" w:hAnsiTheme="majorHAnsi" w:cs="Times New Roman"/>
              </w:rPr>
              <w:t>freight movement to</w:t>
            </w:r>
            <w:r w:rsidR="00E44A10">
              <w:rPr>
                <w:rFonts w:asciiTheme="majorHAnsi" w:eastAsia="Times New Roman" w:hAnsiTheme="majorHAnsi" w:cs="Times New Roman"/>
              </w:rPr>
              <w:t xml:space="preserve"> and </w:t>
            </w:r>
            <w:r w:rsidRPr="00E160A4">
              <w:rPr>
                <w:rFonts w:asciiTheme="majorHAnsi" w:eastAsia="Times New Roman" w:hAnsiTheme="majorHAnsi" w:cs="Times New Roman"/>
              </w:rPr>
              <w:t>from the region</w:t>
            </w:r>
          </w:p>
          <w:p w:rsidR="004B15C5" w:rsidRPr="003A6CC8" w:rsidRDefault="00B64A4F" w:rsidP="004B15C5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Decrease</w:t>
            </w:r>
            <w:r w:rsidR="004B15C5" w:rsidRPr="00E160A4">
              <w:rPr>
                <w:rFonts w:asciiTheme="majorHAnsi" w:eastAsia="Times New Roman" w:hAnsiTheme="majorHAnsi" w:cs="Times New Roman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</w:rPr>
              <w:t xml:space="preserve">congestion and </w:t>
            </w:r>
            <w:r w:rsidR="004B15C5" w:rsidRPr="00E160A4">
              <w:rPr>
                <w:rFonts w:asciiTheme="majorHAnsi" w:eastAsia="Times New Roman" w:hAnsiTheme="majorHAnsi" w:cs="Times New Roman"/>
              </w:rPr>
              <w:t xml:space="preserve">travel time within the region for passenger vehicles </w:t>
            </w:r>
          </w:p>
          <w:p w:rsidR="004B15C5" w:rsidRPr="00804ED0" w:rsidRDefault="004B15C5" w:rsidP="004B15C5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</w:rPr>
              <w:t>Improve the experience of highway systems in the region to be more aesthetically pleasing and comfortable for users</w:t>
            </w:r>
          </w:p>
          <w:p w:rsidR="00AB2E29" w:rsidRPr="00E160A4" w:rsidRDefault="00AB2E29" w:rsidP="00B64A4F">
            <w:pPr>
              <w:pStyle w:val="ListParagraph"/>
              <w:spacing w:after="120"/>
              <w:ind w:left="360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4338" w:type="dxa"/>
            <w:shd w:val="clear" w:color="auto" w:fill="D9D9D9" w:themeFill="background1" w:themeFillShade="D9"/>
          </w:tcPr>
          <w:p w:rsidR="00AB2E29" w:rsidRDefault="00AB2E29" w:rsidP="003A6CC8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rPr>
                <w:rFonts w:asciiTheme="majorHAnsi" w:hAnsiTheme="majorHAnsi"/>
              </w:rPr>
            </w:pPr>
            <w:r w:rsidRPr="00E160A4">
              <w:rPr>
                <w:rFonts w:asciiTheme="majorHAnsi" w:hAnsiTheme="majorHAnsi"/>
              </w:rPr>
              <w:t>Improve, modernize</w:t>
            </w:r>
            <w:r>
              <w:rPr>
                <w:rFonts w:asciiTheme="majorHAnsi" w:hAnsiTheme="majorHAnsi"/>
              </w:rPr>
              <w:t>,</w:t>
            </w:r>
            <w:r w:rsidRPr="00E160A4">
              <w:rPr>
                <w:rFonts w:asciiTheme="majorHAnsi" w:hAnsiTheme="majorHAnsi"/>
              </w:rPr>
              <w:t xml:space="preserve"> and maintain </w:t>
            </w:r>
            <w:r>
              <w:rPr>
                <w:rFonts w:asciiTheme="majorHAnsi" w:hAnsiTheme="majorHAnsi"/>
              </w:rPr>
              <w:t>I-94 to support truck-based freight movement</w:t>
            </w:r>
          </w:p>
          <w:p w:rsidR="00AB2E29" w:rsidRPr="003A6CC8" w:rsidRDefault="00AB2E29" w:rsidP="003A6CC8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Develop and implement infrastructure to improve </w:t>
            </w:r>
            <w:r w:rsidRPr="00E160A4">
              <w:rPr>
                <w:rFonts w:asciiTheme="majorHAnsi" w:eastAsia="Times New Roman" w:hAnsiTheme="majorHAnsi" w:cs="Times New Roman"/>
              </w:rPr>
              <w:t>truck access to Willow Run Airport</w:t>
            </w:r>
          </w:p>
          <w:p w:rsidR="00AB2E29" w:rsidRPr="009E0E50" w:rsidRDefault="00AB2E29" w:rsidP="003A6CC8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rPr>
                <w:rFonts w:asciiTheme="majorHAnsi" w:hAnsiTheme="majorHAnsi"/>
              </w:rPr>
            </w:pPr>
            <w:r w:rsidRPr="004F6DE3">
              <w:rPr>
                <w:rFonts w:asciiTheme="majorHAnsi" w:eastAsia="Times New Roman" w:hAnsiTheme="majorHAnsi" w:cs="Times New Roman"/>
              </w:rPr>
              <w:t>Create new standards and/or a program for more aesthetically pleasing, low-maintenance landscaping (e.g., native plants that absorb lots of water) and highway cleanup</w:t>
            </w:r>
          </w:p>
          <w:p w:rsidR="00EA0CF7" w:rsidRDefault="00AB2E29" w:rsidP="00EA0CF7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Improve and maintain trucking </w:t>
            </w:r>
            <w:r>
              <w:rPr>
                <w:rFonts w:asciiTheme="majorHAnsi" w:hAnsiTheme="majorHAnsi"/>
              </w:rPr>
              <w:t>trucking-related infrastructure along the I-94 corridor (e.g., rest stops, commercial offerings)</w:t>
            </w:r>
          </w:p>
          <w:p w:rsidR="00EA0CF7" w:rsidRPr="00EA0CF7" w:rsidRDefault="00EA0CF7" w:rsidP="00EA0CF7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rPr>
                <w:rFonts w:asciiTheme="majorHAnsi" w:hAnsiTheme="majorHAnsi"/>
              </w:rPr>
            </w:pPr>
            <w:r w:rsidRPr="00EA0CF7">
              <w:rPr>
                <w:rFonts w:asciiTheme="majorHAnsi" w:eastAsia="Times New Roman" w:hAnsiTheme="majorHAnsi" w:cs="Times New Roman"/>
              </w:rPr>
              <w:t>Develop and implement a branding strategy for the I-94 corridor</w:t>
            </w:r>
          </w:p>
        </w:tc>
      </w:tr>
      <w:tr w:rsidR="009943A7" w:rsidRPr="004F6DE3" w:rsidTr="00EA0CF7">
        <w:trPr>
          <w:trHeight w:val="467"/>
        </w:trPr>
        <w:tc>
          <w:tcPr>
            <w:tcW w:w="1828" w:type="dxa"/>
            <w:shd w:val="clear" w:color="auto" w:fill="215868" w:themeFill="accent5" w:themeFillShade="80"/>
          </w:tcPr>
          <w:p w:rsidR="009943A7" w:rsidRPr="004F6DE3" w:rsidRDefault="009943A7" w:rsidP="00B04E1B">
            <w:pPr>
              <w:spacing w:before="80"/>
              <w:rPr>
                <w:rFonts w:ascii="Arial" w:hAnsi="Arial" w:cs="Arial"/>
                <w:b/>
                <w:color w:val="FFFFFF" w:themeColor="background1"/>
              </w:rPr>
            </w:pPr>
            <w:r w:rsidRPr="004F6DE3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Priority Issues  </w:t>
            </w:r>
          </w:p>
        </w:tc>
        <w:tc>
          <w:tcPr>
            <w:tcW w:w="3050" w:type="dxa"/>
            <w:shd w:val="clear" w:color="auto" w:fill="215868" w:themeFill="accent5" w:themeFillShade="80"/>
          </w:tcPr>
          <w:p w:rsidR="009943A7" w:rsidRPr="004F6DE3" w:rsidRDefault="009943A7" w:rsidP="00B04E1B">
            <w:pPr>
              <w:spacing w:before="80"/>
              <w:rPr>
                <w:rFonts w:ascii="Arial" w:hAnsi="Arial" w:cs="Arial"/>
                <w:b/>
                <w:color w:val="FFFFFF" w:themeColor="background1"/>
              </w:rPr>
            </w:pPr>
            <w:r w:rsidRPr="004F6DE3">
              <w:rPr>
                <w:rFonts w:ascii="Arial" w:hAnsi="Arial" w:cs="Arial"/>
                <w:b/>
                <w:color w:val="FFFFFF" w:themeColor="background1"/>
              </w:rPr>
              <w:t>Goals</w:t>
            </w:r>
          </w:p>
        </w:tc>
        <w:tc>
          <w:tcPr>
            <w:tcW w:w="3960" w:type="dxa"/>
            <w:shd w:val="clear" w:color="auto" w:fill="215868" w:themeFill="accent5" w:themeFillShade="80"/>
          </w:tcPr>
          <w:p w:rsidR="009943A7" w:rsidRPr="004F6DE3" w:rsidRDefault="009943A7" w:rsidP="00B04E1B">
            <w:pPr>
              <w:spacing w:before="8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Objectives</w:t>
            </w:r>
          </w:p>
        </w:tc>
        <w:tc>
          <w:tcPr>
            <w:tcW w:w="4338" w:type="dxa"/>
            <w:shd w:val="clear" w:color="auto" w:fill="215868" w:themeFill="accent5" w:themeFillShade="80"/>
          </w:tcPr>
          <w:p w:rsidR="009943A7" w:rsidRPr="004F6DE3" w:rsidRDefault="009943A7" w:rsidP="009943A7">
            <w:pPr>
              <w:spacing w:before="80"/>
              <w:rPr>
                <w:rFonts w:ascii="Arial" w:hAnsi="Arial" w:cs="Arial"/>
                <w:b/>
                <w:color w:val="FFFFFF" w:themeColor="background1"/>
              </w:rPr>
            </w:pPr>
            <w:r w:rsidRPr="004F6DE3">
              <w:rPr>
                <w:rFonts w:ascii="Arial" w:hAnsi="Arial" w:cs="Arial"/>
                <w:b/>
                <w:color w:val="FFFFFF" w:themeColor="background1"/>
              </w:rPr>
              <w:t>Proposed Strategies (to be developed )</w:t>
            </w:r>
          </w:p>
        </w:tc>
      </w:tr>
      <w:tr w:rsidR="00BE13D0" w:rsidRPr="009943A7" w:rsidTr="00BE13D0">
        <w:trPr>
          <w:trHeight w:val="467"/>
        </w:trPr>
        <w:tc>
          <w:tcPr>
            <w:tcW w:w="1828" w:type="dxa"/>
            <w:shd w:val="clear" w:color="auto" w:fill="D9D9D9" w:themeFill="background1" w:themeFillShade="D9"/>
          </w:tcPr>
          <w:p w:rsidR="009943A7" w:rsidRPr="009943A7" w:rsidRDefault="009943A7" w:rsidP="00EA0CF7">
            <w:pPr>
              <w:spacing w:before="80"/>
              <w:rPr>
                <w:rFonts w:ascii="Arial" w:hAnsi="Arial" w:cs="Arial"/>
              </w:rPr>
            </w:pPr>
            <w:r w:rsidRPr="00E160A4">
              <w:rPr>
                <w:rFonts w:asciiTheme="majorHAnsi" w:hAnsiTheme="majorHAnsi"/>
              </w:rPr>
              <w:t>Quantity and quality of highway infrastructure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050" w:type="dxa"/>
            <w:shd w:val="clear" w:color="auto" w:fill="D9D9D9" w:themeFill="background1" w:themeFillShade="D9"/>
          </w:tcPr>
          <w:p w:rsidR="00EA0CF7" w:rsidRPr="009943A7" w:rsidRDefault="00EA0CF7" w:rsidP="00EA0CF7">
            <w:pPr>
              <w:pStyle w:val="ListParagraph"/>
              <w:spacing w:after="120"/>
              <w:ind w:left="0"/>
              <w:contextualSpacing w:val="0"/>
              <w:rPr>
                <w:rFonts w:asciiTheme="majorHAnsi" w:hAnsiTheme="majorHAnsi"/>
              </w:rPr>
            </w:pPr>
          </w:p>
          <w:p w:rsidR="009943A7" w:rsidRPr="009943A7" w:rsidRDefault="009943A7" w:rsidP="009943A7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9943A7" w:rsidRPr="009943A7" w:rsidRDefault="009943A7" w:rsidP="002E414C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4338" w:type="dxa"/>
            <w:shd w:val="clear" w:color="auto" w:fill="D9D9D9" w:themeFill="background1" w:themeFillShade="D9"/>
          </w:tcPr>
          <w:p w:rsidR="009943A7" w:rsidRPr="00112712" w:rsidRDefault="009943A7" w:rsidP="00EA0CF7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</w:rPr>
              <w:t>C</w:t>
            </w:r>
            <w:r w:rsidRPr="004F6DE3">
              <w:rPr>
                <w:rFonts w:asciiTheme="majorHAnsi" w:eastAsia="Times New Roman" w:hAnsiTheme="majorHAnsi" w:cs="Times New Roman"/>
              </w:rPr>
              <w:t xml:space="preserve">reate standards for highway projects that focus on maintenance and multimodal transportation infrastructure </w:t>
            </w:r>
            <w:r>
              <w:rPr>
                <w:rFonts w:asciiTheme="majorHAnsi" w:eastAsia="Times New Roman" w:hAnsiTheme="majorHAnsi" w:cs="Times New Roman"/>
              </w:rPr>
              <w:t>rathe</w:t>
            </w:r>
            <w:r w:rsidRPr="004F6DE3">
              <w:rPr>
                <w:rFonts w:asciiTheme="majorHAnsi" w:eastAsia="Times New Roman" w:hAnsiTheme="majorHAnsi" w:cs="Times New Roman"/>
              </w:rPr>
              <w:t>r</w:t>
            </w:r>
            <w:r>
              <w:rPr>
                <w:rFonts w:asciiTheme="majorHAnsi" w:eastAsia="Times New Roman" w:hAnsiTheme="majorHAnsi" w:cs="Times New Roman"/>
              </w:rPr>
              <w:t xml:space="preserve"> than</w:t>
            </w:r>
            <w:r w:rsidRPr="004F6DE3">
              <w:rPr>
                <w:rFonts w:asciiTheme="majorHAnsi" w:eastAsia="Times New Roman" w:hAnsiTheme="majorHAnsi" w:cs="Times New Roman"/>
              </w:rPr>
              <w:t xml:space="preserve"> </w:t>
            </w:r>
            <w:r w:rsidR="00EA0CF7">
              <w:rPr>
                <w:rFonts w:asciiTheme="majorHAnsi" w:eastAsia="Times New Roman" w:hAnsiTheme="majorHAnsi" w:cs="Times New Roman"/>
              </w:rPr>
              <w:t>expansion</w:t>
            </w:r>
          </w:p>
          <w:p w:rsidR="00112712" w:rsidRPr="00EA0CF7" w:rsidRDefault="00112712" w:rsidP="00112712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</w:rPr>
              <w:t>Support research on</w:t>
            </w:r>
            <w:r w:rsidR="008142E7">
              <w:rPr>
                <w:rFonts w:asciiTheme="majorHAnsi" w:eastAsia="Times New Roman" w:hAnsiTheme="majorHAnsi" w:cs="Times New Roman"/>
              </w:rPr>
              <w:t>,</w:t>
            </w:r>
            <w:r>
              <w:rPr>
                <w:rFonts w:asciiTheme="majorHAnsi" w:eastAsia="Times New Roman" w:hAnsiTheme="majorHAnsi" w:cs="Times New Roman"/>
              </w:rPr>
              <w:t xml:space="preserve"> and development of</w:t>
            </w:r>
            <w:r w:rsidR="008142E7">
              <w:rPr>
                <w:rFonts w:asciiTheme="majorHAnsi" w:eastAsia="Times New Roman" w:hAnsiTheme="majorHAnsi" w:cs="Times New Roman"/>
              </w:rPr>
              <w:t>,</w:t>
            </w:r>
            <w:r>
              <w:rPr>
                <w:rFonts w:asciiTheme="majorHAnsi" w:eastAsia="Times New Roman" w:hAnsiTheme="majorHAnsi" w:cs="Times New Roman"/>
              </w:rPr>
              <w:t xml:space="preserve"> relevant solutions for  connected vehicles </w:t>
            </w:r>
          </w:p>
        </w:tc>
      </w:tr>
      <w:tr w:rsidR="00AB2E29" w:rsidRPr="00E160A4" w:rsidTr="00EA0CF7">
        <w:tc>
          <w:tcPr>
            <w:tcW w:w="1828" w:type="dxa"/>
          </w:tcPr>
          <w:p w:rsidR="009943A7" w:rsidRDefault="009943A7" w:rsidP="00126B28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Nonautomobile</w:t>
            </w:r>
            <w:proofErr w:type="spellEnd"/>
          </w:p>
          <w:p w:rsidR="00AB2E29" w:rsidRDefault="00AB2E29" w:rsidP="00126B28">
            <w:pPr>
              <w:rPr>
                <w:rFonts w:asciiTheme="majorHAnsi" w:hAnsiTheme="majorHAnsi"/>
              </w:rPr>
            </w:pPr>
            <w:r w:rsidRPr="00E160A4">
              <w:rPr>
                <w:rFonts w:asciiTheme="majorHAnsi" w:hAnsiTheme="majorHAnsi"/>
              </w:rPr>
              <w:t>transportation</w:t>
            </w:r>
          </w:p>
          <w:p w:rsidR="00AB2E29" w:rsidRDefault="00AB2E29" w:rsidP="00126B28">
            <w:pPr>
              <w:rPr>
                <w:rFonts w:asciiTheme="majorHAnsi" w:hAnsiTheme="majorHAnsi"/>
              </w:rPr>
            </w:pPr>
          </w:p>
          <w:p w:rsidR="00AB2E29" w:rsidRDefault="00AB2E29" w:rsidP="00126B28">
            <w:pPr>
              <w:rPr>
                <w:rFonts w:asciiTheme="majorHAnsi" w:hAnsiTheme="majorHAnsi"/>
              </w:rPr>
            </w:pPr>
          </w:p>
          <w:p w:rsidR="00AB2E29" w:rsidRDefault="00AB2E29" w:rsidP="00126B28">
            <w:pPr>
              <w:rPr>
                <w:rFonts w:asciiTheme="majorHAnsi" w:hAnsiTheme="majorHAnsi"/>
              </w:rPr>
            </w:pPr>
          </w:p>
          <w:p w:rsidR="00AB2E29" w:rsidRPr="00E160A4" w:rsidRDefault="00AB2E29" w:rsidP="00A54C17">
            <w:pPr>
              <w:rPr>
                <w:rFonts w:asciiTheme="majorHAnsi" w:hAnsiTheme="majorHAnsi"/>
              </w:rPr>
            </w:pPr>
          </w:p>
        </w:tc>
        <w:tc>
          <w:tcPr>
            <w:tcW w:w="3050" w:type="dxa"/>
          </w:tcPr>
          <w:p w:rsidR="00AB2E29" w:rsidRPr="009943A7" w:rsidRDefault="009943A7" w:rsidP="008142E7">
            <w:pPr>
              <w:spacing w:after="80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A highly accessible, excellent quality network of </w:t>
            </w:r>
            <w:proofErr w:type="spellStart"/>
            <w:r>
              <w:rPr>
                <w:rFonts w:asciiTheme="majorHAnsi" w:hAnsiTheme="majorHAnsi"/>
                <w:i/>
              </w:rPr>
              <w:t>nonautomobile</w:t>
            </w:r>
            <w:proofErr w:type="spellEnd"/>
            <w:r>
              <w:rPr>
                <w:rFonts w:asciiTheme="majorHAnsi" w:hAnsiTheme="majorHAnsi"/>
                <w:i/>
              </w:rPr>
              <w:t xml:space="preserve"> options </w:t>
            </w:r>
            <w:r w:rsidR="008142E7">
              <w:rPr>
                <w:rFonts w:asciiTheme="majorHAnsi" w:hAnsiTheme="majorHAnsi"/>
                <w:i/>
              </w:rPr>
              <w:t xml:space="preserve">is </w:t>
            </w:r>
            <w:r>
              <w:rPr>
                <w:rFonts w:asciiTheme="majorHAnsi" w:hAnsiTheme="majorHAnsi"/>
                <w:i/>
              </w:rPr>
              <w:t>available to transport people and goods within and through the region</w:t>
            </w:r>
            <w:r w:rsidR="008142E7">
              <w:rPr>
                <w:rFonts w:asciiTheme="majorHAnsi" w:hAnsiTheme="majorHAnsi"/>
                <w:i/>
              </w:rPr>
              <w:t>.</w:t>
            </w:r>
          </w:p>
        </w:tc>
        <w:tc>
          <w:tcPr>
            <w:tcW w:w="3960" w:type="dxa"/>
          </w:tcPr>
          <w:p w:rsidR="009943A7" w:rsidRPr="00E160A4" w:rsidRDefault="009943A7" w:rsidP="009943A7">
            <w:pPr>
              <w:pStyle w:val="ListParagraph"/>
              <w:numPr>
                <w:ilvl w:val="0"/>
                <w:numId w:val="6"/>
              </w:numPr>
              <w:spacing w:after="80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Improve the efficiency</w:t>
            </w:r>
            <w:r w:rsidR="008142E7">
              <w:rPr>
                <w:rFonts w:asciiTheme="majorHAnsi" w:hAnsiTheme="majorHAnsi"/>
              </w:rPr>
              <w:t xml:space="preserve"> of,</w:t>
            </w:r>
            <w:r>
              <w:rPr>
                <w:rFonts w:asciiTheme="majorHAnsi" w:hAnsiTheme="majorHAnsi"/>
              </w:rPr>
              <w:t xml:space="preserve"> and increase the opportunities for</w:t>
            </w:r>
            <w:r w:rsidR="008142E7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 xml:space="preserve"> rail</w:t>
            </w:r>
            <w:r w:rsidRPr="00E160A4">
              <w:rPr>
                <w:rFonts w:asciiTheme="majorHAnsi" w:hAnsiTheme="majorHAnsi"/>
              </w:rPr>
              <w:t xml:space="preserve"> </w:t>
            </w:r>
            <w:r w:rsidRPr="00E160A4">
              <w:rPr>
                <w:rFonts w:asciiTheme="majorHAnsi" w:eastAsia="Times New Roman" w:hAnsiTheme="majorHAnsi" w:cs="Times New Roman"/>
              </w:rPr>
              <w:t>freight movement to/from the region</w:t>
            </w:r>
          </w:p>
          <w:p w:rsidR="009943A7" w:rsidRPr="00E160A4" w:rsidRDefault="009943A7" w:rsidP="009943A7">
            <w:pPr>
              <w:pStyle w:val="ListParagraph"/>
              <w:numPr>
                <w:ilvl w:val="0"/>
                <w:numId w:val="6"/>
              </w:numPr>
              <w:spacing w:after="80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Improve people’s </w:t>
            </w:r>
            <w:r w:rsidR="000B6A93">
              <w:rPr>
                <w:rFonts w:asciiTheme="majorHAnsi" w:eastAsia="Times New Roman" w:hAnsiTheme="majorHAnsi" w:cs="Times New Roman"/>
              </w:rPr>
              <w:t xml:space="preserve">physical, geographic, and emotional  </w:t>
            </w:r>
            <w:r>
              <w:rPr>
                <w:rFonts w:asciiTheme="majorHAnsi" w:eastAsia="Times New Roman" w:hAnsiTheme="majorHAnsi" w:cs="Times New Roman"/>
              </w:rPr>
              <w:t>accessibility to</w:t>
            </w:r>
            <w:r w:rsidRPr="00E160A4">
              <w:rPr>
                <w:rFonts w:asciiTheme="majorHAnsi" w:eastAsia="Times New Roman" w:hAnsiTheme="majorHAnsi" w:cs="Times New Roman"/>
              </w:rPr>
              <w:t xml:space="preserve"> mass transit in the region</w:t>
            </w:r>
          </w:p>
          <w:p w:rsidR="009943A7" w:rsidRDefault="009943A7" w:rsidP="009943A7">
            <w:pPr>
              <w:pStyle w:val="ListParagraph"/>
              <w:numPr>
                <w:ilvl w:val="0"/>
                <w:numId w:val="6"/>
              </w:numPr>
              <w:spacing w:after="80"/>
              <w:contextualSpacing w:val="0"/>
              <w:rPr>
                <w:rFonts w:asciiTheme="majorHAnsi" w:hAnsiTheme="majorHAnsi"/>
              </w:rPr>
            </w:pPr>
            <w:r w:rsidRPr="00804ED0">
              <w:rPr>
                <w:rFonts w:asciiTheme="majorHAnsi" w:hAnsiTheme="majorHAnsi"/>
              </w:rPr>
              <w:t xml:space="preserve">Increase </w:t>
            </w:r>
            <w:r w:rsidR="00112712">
              <w:rPr>
                <w:rFonts w:asciiTheme="majorHAnsi" w:eastAsia="Times New Roman" w:hAnsiTheme="majorHAnsi" w:cs="Times New Roman"/>
              </w:rPr>
              <w:t>people’s physical, geographic, and emotional  accessibility to</w:t>
            </w:r>
            <w:r w:rsidR="00112712" w:rsidRPr="00E160A4">
              <w:rPr>
                <w:rFonts w:asciiTheme="majorHAnsi" w:eastAsia="Times New Roman" w:hAnsiTheme="majorHAnsi" w:cs="Times New Roman"/>
              </w:rPr>
              <w:t xml:space="preserve"> </w:t>
            </w:r>
            <w:r w:rsidRPr="00804ED0">
              <w:rPr>
                <w:rFonts w:asciiTheme="majorHAnsi" w:hAnsiTheme="majorHAnsi"/>
              </w:rPr>
              <w:t>nonmotorized transportation infrastructure in the region</w:t>
            </w:r>
            <w:r>
              <w:rPr>
                <w:rFonts w:asciiTheme="majorHAnsi" w:hAnsiTheme="majorHAnsi"/>
              </w:rPr>
              <w:t xml:space="preserve"> </w:t>
            </w:r>
          </w:p>
          <w:p w:rsidR="00AB2E29" w:rsidRPr="00E160A4" w:rsidRDefault="00AB2E29" w:rsidP="009943A7">
            <w:pPr>
              <w:pStyle w:val="ListParagraph"/>
              <w:spacing w:before="100" w:beforeAutospacing="1" w:after="60"/>
              <w:ind w:left="360"/>
              <w:contextualSpacing w:val="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338" w:type="dxa"/>
          </w:tcPr>
          <w:p w:rsidR="00AB2E29" w:rsidRDefault="00AB2E29" w:rsidP="009943A7">
            <w:pPr>
              <w:pStyle w:val="ListParagraph"/>
              <w:numPr>
                <w:ilvl w:val="0"/>
                <w:numId w:val="7"/>
              </w:numPr>
              <w:spacing w:before="100" w:beforeAutospacing="1" w:after="60"/>
              <w:contextualSpacing w:val="0"/>
              <w:rPr>
                <w:rFonts w:asciiTheme="majorHAnsi" w:eastAsia="Times New Roman" w:hAnsiTheme="majorHAnsi" w:cs="Times New Roman"/>
              </w:rPr>
            </w:pPr>
            <w:r w:rsidRPr="00E160A4">
              <w:rPr>
                <w:rFonts w:asciiTheme="majorHAnsi" w:eastAsia="Times New Roman" w:hAnsiTheme="majorHAnsi" w:cs="Times New Roman"/>
              </w:rPr>
              <w:t xml:space="preserve">Identify and </w:t>
            </w:r>
            <w:r w:rsidR="009943A7">
              <w:rPr>
                <w:rFonts w:asciiTheme="majorHAnsi" w:eastAsia="Times New Roman" w:hAnsiTheme="majorHAnsi" w:cs="Times New Roman"/>
              </w:rPr>
              <w:t>implement</w:t>
            </w:r>
            <w:r w:rsidRPr="00E160A4">
              <w:rPr>
                <w:rFonts w:asciiTheme="majorHAnsi" w:eastAsia="Times New Roman" w:hAnsiTheme="majorHAnsi" w:cs="Times New Roman"/>
              </w:rPr>
              <w:t xml:space="preserve"> key commuter-focused </w:t>
            </w:r>
            <w:r w:rsidR="009943A7">
              <w:rPr>
                <w:rFonts w:asciiTheme="majorHAnsi" w:eastAsia="Times New Roman" w:hAnsiTheme="majorHAnsi" w:cs="Times New Roman"/>
              </w:rPr>
              <w:t xml:space="preserve">mass-transit </w:t>
            </w:r>
            <w:r w:rsidRPr="00E160A4">
              <w:rPr>
                <w:rFonts w:asciiTheme="majorHAnsi" w:eastAsia="Times New Roman" w:hAnsiTheme="majorHAnsi" w:cs="Times New Roman"/>
              </w:rPr>
              <w:t>options for critical routes and types of service (express bus service, rail, etc.) between cities and counties</w:t>
            </w:r>
          </w:p>
          <w:p w:rsidR="00AB2E29" w:rsidRPr="00E160A4" w:rsidRDefault="00AB2E29" w:rsidP="009943A7">
            <w:pPr>
              <w:pStyle w:val="ListParagraph"/>
              <w:numPr>
                <w:ilvl w:val="0"/>
                <w:numId w:val="7"/>
              </w:numPr>
              <w:spacing w:before="100" w:beforeAutospacing="1" w:after="60"/>
              <w:contextualSpacing w:val="0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Establish b</w:t>
            </w:r>
            <w:r w:rsidRPr="00E160A4">
              <w:rPr>
                <w:rFonts w:asciiTheme="majorHAnsi" w:eastAsia="Times New Roman" w:hAnsiTheme="majorHAnsi" w:cs="Times New Roman"/>
              </w:rPr>
              <w:t>ike paths on I</w:t>
            </w:r>
            <w:r>
              <w:rPr>
                <w:rFonts w:asciiTheme="majorHAnsi" w:eastAsia="Times New Roman" w:hAnsiTheme="majorHAnsi" w:cs="Times New Roman"/>
              </w:rPr>
              <w:t>-</w:t>
            </w:r>
            <w:r w:rsidRPr="00E160A4">
              <w:rPr>
                <w:rFonts w:asciiTheme="majorHAnsi" w:eastAsia="Times New Roman" w:hAnsiTheme="majorHAnsi" w:cs="Times New Roman"/>
              </w:rPr>
              <w:t>94 similar to M</w:t>
            </w:r>
            <w:r>
              <w:rPr>
                <w:rFonts w:asciiTheme="majorHAnsi" w:eastAsia="Times New Roman" w:hAnsiTheme="majorHAnsi" w:cs="Times New Roman"/>
              </w:rPr>
              <w:t>-</w:t>
            </w:r>
            <w:r w:rsidRPr="00E160A4">
              <w:rPr>
                <w:rFonts w:asciiTheme="majorHAnsi" w:eastAsia="Times New Roman" w:hAnsiTheme="majorHAnsi" w:cs="Times New Roman"/>
              </w:rPr>
              <w:t>14 and I</w:t>
            </w:r>
            <w:r>
              <w:rPr>
                <w:rFonts w:asciiTheme="majorHAnsi" w:eastAsia="Times New Roman" w:hAnsiTheme="majorHAnsi" w:cs="Times New Roman"/>
              </w:rPr>
              <w:t>-</w:t>
            </w:r>
            <w:r w:rsidRPr="00E160A4">
              <w:rPr>
                <w:rFonts w:asciiTheme="majorHAnsi" w:eastAsia="Times New Roman" w:hAnsiTheme="majorHAnsi" w:cs="Times New Roman"/>
              </w:rPr>
              <w:t>275</w:t>
            </w:r>
            <w:r w:rsidR="008142E7">
              <w:rPr>
                <w:rFonts w:asciiTheme="majorHAnsi" w:eastAsia="Times New Roman" w:hAnsiTheme="majorHAnsi" w:cs="Times New Roman"/>
              </w:rPr>
              <w:t>, which</w:t>
            </w:r>
            <w:r w:rsidRPr="00E160A4">
              <w:rPr>
                <w:rFonts w:asciiTheme="majorHAnsi" w:eastAsia="Times New Roman" w:hAnsiTheme="majorHAnsi" w:cs="Times New Roman"/>
              </w:rPr>
              <w:t xml:space="preserve"> </w:t>
            </w:r>
            <w:r w:rsidR="00EA0CF7">
              <w:rPr>
                <w:rFonts w:asciiTheme="majorHAnsi" w:eastAsia="Times New Roman" w:hAnsiTheme="majorHAnsi" w:cs="Times New Roman"/>
              </w:rPr>
              <w:t xml:space="preserve">connect to </w:t>
            </w:r>
            <w:r w:rsidRPr="00E160A4">
              <w:rPr>
                <w:rFonts w:asciiTheme="majorHAnsi" w:eastAsia="Times New Roman" w:hAnsiTheme="majorHAnsi" w:cs="Times New Roman"/>
              </w:rPr>
              <w:t xml:space="preserve">rest stations and each other to create a Michigan Coast to Coast Bike </w:t>
            </w:r>
            <w:r>
              <w:rPr>
                <w:rFonts w:asciiTheme="majorHAnsi" w:eastAsia="Times New Roman" w:hAnsiTheme="majorHAnsi" w:cs="Times New Roman"/>
              </w:rPr>
              <w:t>T</w:t>
            </w:r>
            <w:r w:rsidRPr="00E160A4">
              <w:rPr>
                <w:rFonts w:asciiTheme="majorHAnsi" w:eastAsia="Times New Roman" w:hAnsiTheme="majorHAnsi" w:cs="Times New Roman"/>
              </w:rPr>
              <w:t>rail</w:t>
            </w:r>
          </w:p>
          <w:p w:rsidR="00AB2E29" w:rsidRPr="00E160A4" w:rsidRDefault="00AB2E29" w:rsidP="009943A7">
            <w:pPr>
              <w:pStyle w:val="ListParagraph"/>
              <w:numPr>
                <w:ilvl w:val="0"/>
                <w:numId w:val="7"/>
              </w:numPr>
              <w:spacing w:before="100" w:beforeAutospacing="1" w:after="60"/>
              <w:contextualSpacing w:val="0"/>
              <w:rPr>
                <w:rFonts w:asciiTheme="majorHAnsi" w:eastAsia="Times New Roman" w:hAnsiTheme="majorHAnsi" w:cs="Times New Roman"/>
              </w:rPr>
            </w:pPr>
            <w:r w:rsidRPr="00E160A4">
              <w:rPr>
                <w:rFonts w:asciiTheme="majorHAnsi" w:eastAsia="Times New Roman" w:hAnsiTheme="majorHAnsi" w:cs="Times New Roman"/>
              </w:rPr>
              <w:t>Expand passenger rail routes and frequency of service between the region and other part</w:t>
            </w:r>
            <w:r w:rsidR="00EA0CF7">
              <w:rPr>
                <w:rFonts w:asciiTheme="majorHAnsi" w:eastAsia="Times New Roman" w:hAnsiTheme="majorHAnsi" w:cs="Times New Roman"/>
              </w:rPr>
              <w:t>s</w:t>
            </w:r>
            <w:r w:rsidRPr="00E160A4">
              <w:rPr>
                <w:rFonts w:asciiTheme="majorHAnsi" w:eastAsia="Times New Roman" w:hAnsiTheme="majorHAnsi" w:cs="Times New Roman"/>
              </w:rPr>
              <w:t xml:space="preserve"> of Michigan, the U.S.</w:t>
            </w:r>
            <w:r>
              <w:rPr>
                <w:rFonts w:asciiTheme="majorHAnsi" w:eastAsia="Times New Roman" w:hAnsiTheme="majorHAnsi" w:cs="Times New Roman"/>
              </w:rPr>
              <w:t>,</w:t>
            </w:r>
            <w:r w:rsidRPr="00E160A4">
              <w:rPr>
                <w:rFonts w:asciiTheme="majorHAnsi" w:eastAsia="Times New Roman" w:hAnsiTheme="majorHAnsi" w:cs="Times New Roman"/>
              </w:rPr>
              <w:t xml:space="preserve"> and Canada</w:t>
            </w:r>
          </w:p>
          <w:p w:rsidR="00AB2E29" w:rsidRDefault="00AB2E29" w:rsidP="009943A7">
            <w:pPr>
              <w:pStyle w:val="ListParagraph"/>
              <w:numPr>
                <w:ilvl w:val="0"/>
                <w:numId w:val="7"/>
              </w:numPr>
              <w:spacing w:before="100" w:beforeAutospacing="1" w:after="60"/>
              <w:contextualSpacing w:val="0"/>
              <w:rPr>
                <w:rFonts w:asciiTheme="majorHAnsi" w:eastAsia="Times New Roman" w:hAnsiTheme="majorHAnsi" w:cs="Times New Roman"/>
              </w:rPr>
            </w:pPr>
            <w:r w:rsidRPr="00E160A4">
              <w:rPr>
                <w:rFonts w:asciiTheme="majorHAnsi" w:eastAsia="Times New Roman" w:hAnsiTheme="majorHAnsi" w:cs="Times New Roman"/>
              </w:rPr>
              <w:t>Develop improved rail access to Willow Run Airport</w:t>
            </w:r>
          </w:p>
          <w:p w:rsidR="006036E2" w:rsidRPr="00EA0CF7" w:rsidRDefault="000B6A93" w:rsidP="006036E2">
            <w:pPr>
              <w:pStyle w:val="ListParagraph"/>
              <w:numPr>
                <w:ilvl w:val="0"/>
                <w:numId w:val="7"/>
              </w:numPr>
              <w:spacing w:before="100" w:beforeAutospacing="1" w:after="60"/>
              <w:contextualSpacing w:val="0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Create and implement a region-wide outreach campaign regarding the benefits of, and opportunities for</w:t>
            </w:r>
            <w:r w:rsidR="008142E7">
              <w:rPr>
                <w:rFonts w:asciiTheme="majorHAnsi" w:eastAsia="Times New Roman" w:hAnsiTheme="majorHAnsi" w:cs="Times New Roman"/>
              </w:rPr>
              <w:t>,</w:t>
            </w:r>
            <w:r>
              <w:rPr>
                <w:rFonts w:asciiTheme="majorHAnsi" w:eastAsia="Times New Roman" w:hAnsiTheme="majorHAnsi" w:cs="Times New Roman"/>
              </w:rPr>
              <w:t xml:space="preserve"> using mass transit</w:t>
            </w:r>
          </w:p>
        </w:tc>
      </w:tr>
      <w:tr w:rsidR="00BE13D0" w:rsidRPr="00E160A4" w:rsidTr="00BE13D0">
        <w:tc>
          <w:tcPr>
            <w:tcW w:w="1828" w:type="dxa"/>
            <w:shd w:val="clear" w:color="auto" w:fill="D9D9D9" w:themeFill="background1" w:themeFillShade="D9"/>
          </w:tcPr>
          <w:p w:rsidR="00AB2E29" w:rsidRPr="00E160A4" w:rsidRDefault="00AB2E29" w:rsidP="00F27E9B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E160A4">
              <w:rPr>
                <w:rFonts w:asciiTheme="majorHAnsi" w:eastAsia="Times New Roman" w:hAnsiTheme="majorHAnsi" w:cs="Times New Roman"/>
              </w:rPr>
              <w:t>Safety</w:t>
            </w:r>
          </w:p>
        </w:tc>
        <w:tc>
          <w:tcPr>
            <w:tcW w:w="3050" w:type="dxa"/>
            <w:shd w:val="clear" w:color="auto" w:fill="D9D9D9" w:themeFill="background1" w:themeFillShade="D9"/>
          </w:tcPr>
          <w:p w:rsidR="00AB2E29" w:rsidRPr="002E127A" w:rsidRDefault="006036E2" w:rsidP="006036E2">
            <w:pPr>
              <w:pStyle w:val="ta-response-item-content"/>
              <w:spacing w:after="80" w:afterAutospacing="0"/>
              <w:rPr>
                <w:rFonts w:asciiTheme="majorHAnsi" w:hAnsiTheme="majorHAnsi"/>
                <w:i/>
                <w:sz w:val="22"/>
                <w:szCs w:val="22"/>
              </w:rPr>
            </w:pPr>
            <w:r w:rsidRPr="002E127A">
              <w:rPr>
                <w:rFonts w:asciiTheme="majorHAnsi" w:hAnsiTheme="majorHAnsi"/>
                <w:i/>
                <w:sz w:val="22"/>
                <w:szCs w:val="22"/>
              </w:rPr>
              <w:t>The I-94 corridor offers safe travel for all modes of transportation</w:t>
            </w:r>
            <w:r w:rsidR="008142E7">
              <w:rPr>
                <w:rFonts w:asciiTheme="majorHAnsi" w:hAnsiTheme="majorHAnsi"/>
                <w:i/>
                <w:sz w:val="22"/>
                <w:szCs w:val="22"/>
              </w:rPr>
              <w:t>.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EA0CF7" w:rsidRDefault="006036E2" w:rsidP="00EA0CF7">
            <w:pPr>
              <w:pStyle w:val="ta-response-item-content"/>
              <w:numPr>
                <w:ilvl w:val="0"/>
                <w:numId w:val="11"/>
              </w:numPr>
              <w:spacing w:after="36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Reduce the number and severity of highway accidents related to </w:t>
            </w:r>
            <w:r w:rsidR="008142E7">
              <w:rPr>
                <w:rFonts w:asciiTheme="majorHAnsi" w:hAnsiTheme="majorHAnsi"/>
                <w:sz w:val="22"/>
                <w:szCs w:val="22"/>
              </w:rPr>
              <w:t xml:space="preserve">aging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roads, construction, congestion, and </w:t>
            </w:r>
            <w:r>
              <w:rPr>
                <w:rFonts w:asciiTheme="majorHAnsi" w:hAnsiTheme="majorHAnsi"/>
                <w:sz w:val="22"/>
                <w:szCs w:val="22"/>
              </w:rPr>
              <w:lastRenderedPageBreak/>
              <w:t>maintenance needs</w:t>
            </w:r>
          </w:p>
          <w:p w:rsidR="006036E2" w:rsidRDefault="006036E2" w:rsidP="006036E2">
            <w:pPr>
              <w:pStyle w:val="ta-response-item-content"/>
              <w:numPr>
                <w:ilvl w:val="0"/>
                <w:numId w:val="11"/>
              </w:numPr>
              <w:spacing w:after="8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Reduce the number and severity of accidents along the corridor related to auto and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nonauto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interactions, poorly designed and maintained or lack of adequate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nonautomobile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infrastructure</w:t>
            </w:r>
          </w:p>
          <w:p w:rsidR="00AB2E29" w:rsidRPr="00E160A4" w:rsidRDefault="00AB2E29" w:rsidP="006036E2">
            <w:pPr>
              <w:pStyle w:val="ta-response-item-content"/>
              <w:spacing w:after="80" w:afterAutospacing="0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8" w:type="dxa"/>
            <w:shd w:val="clear" w:color="auto" w:fill="D9D9D9" w:themeFill="background1" w:themeFillShade="D9"/>
          </w:tcPr>
          <w:p w:rsidR="00EA0CF7" w:rsidRDefault="00AB2E29" w:rsidP="00EA0CF7">
            <w:pPr>
              <w:pStyle w:val="ta-response-item-content"/>
              <w:numPr>
                <w:ilvl w:val="0"/>
                <w:numId w:val="11"/>
              </w:numPr>
              <w:spacing w:after="60" w:afterAutospacing="0"/>
              <w:rPr>
                <w:rFonts w:asciiTheme="majorHAnsi" w:hAnsiTheme="majorHAnsi"/>
                <w:sz w:val="22"/>
                <w:szCs w:val="22"/>
              </w:rPr>
            </w:pPr>
            <w:r w:rsidRPr="00E160A4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Minimize and stick to timelines for transportation infrastructure construction </w:t>
            </w:r>
          </w:p>
          <w:p w:rsidR="00AB2E29" w:rsidRPr="00E160A4" w:rsidRDefault="00AB2E29" w:rsidP="00204111">
            <w:pPr>
              <w:pStyle w:val="ta-response-item-content"/>
              <w:numPr>
                <w:ilvl w:val="0"/>
                <w:numId w:val="11"/>
              </w:numPr>
              <w:spacing w:after="60" w:afterAutospacing="0"/>
              <w:rPr>
                <w:rFonts w:asciiTheme="majorHAnsi" w:hAnsiTheme="majorHAnsi"/>
                <w:sz w:val="22"/>
                <w:szCs w:val="22"/>
              </w:rPr>
            </w:pPr>
            <w:r w:rsidRPr="00E160A4">
              <w:rPr>
                <w:rFonts w:asciiTheme="majorHAnsi" w:hAnsiTheme="majorHAnsi"/>
                <w:sz w:val="22"/>
                <w:szCs w:val="22"/>
              </w:rPr>
              <w:t xml:space="preserve">Create a plan to </w:t>
            </w:r>
            <w:r w:rsidR="00EA0CF7">
              <w:rPr>
                <w:rFonts w:asciiTheme="majorHAnsi" w:hAnsiTheme="majorHAnsi"/>
                <w:sz w:val="22"/>
                <w:szCs w:val="22"/>
              </w:rPr>
              <w:t>share services/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lastRenderedPageBreak/>
              <w:t>resources for snow removal, emergency road repair, and or debris removal</w:t>
            </w:r>
          </w:p>
          <w:p w:rsidR="00AB2E29" w:rsidRPr="00E160A4" w:rsidRDefault="00AB2E29" w:rsidP="00204111">
            <w:pPr>
              <w:pStyle w:val="ta-response-item-content"/>
              <w:numPr>
                <w:ilvl w:val="0"/>
                <w:numId w:val="11"/>
              </w:numPr>
              <w:spacing w:after="60" w:afterAutospacing="0"/>
              <w:rPr>
                <w:rFonts w:asciiTheme="majorHAnsi" w:hAnsiTheme="majorHAnsi"/>
                <w:sz w:val="22"/>
                <w:szCs w:val="22"/>
              </w:rPr>
            </w:pPr>
            <w:r w:rsidRPr="00E160A4">
              <w:rPr>
                <w:rFonts w:asciiTheme="majorHAnsi" w:hAnsiTheme="majorHAnsi"/>
                <w:sz w:val="22"/>
                <w:szCs w:val="22"/>
              </w:rPr>
              <w:t>Add road signage f</w:t>
            </w:r>
            <w:r w:rsidR="008142E7">
              <w:rPr>
                <w:rFonts w:asciiTheme="majorHAnsi" w:hAnsiTheme="majorHAnsi"/>
                <w:sz w:val="22"/>
                <w:szCs w:val="22"/>
              </w:rPr>
              <w:t>a</w:t>
            </w:r>
            <w:r w:rsidRPr="00E160A4">
              <w:rPr>
                <w:rFonts w:asciiTheme="majorHAnsi" w:hAnsiTheme="majorHAnsi"/>
                <w:sz w:val="22"/>
                <w:szCs w:val="22"/>
              </w:rPr>
              <w:t>rther</w:t>
            </w:r>
            <w:bookmarkStart w:id="0" w:name="_GoBack"/>
            <w:bookmarkEnd w:id="0"/>
            <w:r w:rsidRPr="00E160A4">
              <w:rPr>
                <w:rFonts w:asciiTheme="majorHAnsi" w:hAnsiTheme="majorHAnsi"/>
                <w:sz w:val="22"/>
                <w:szCs w:val="22"/>
              </w:rPr>
              <w:t xml:space="preserve"> in advance for exits, speed changes, and services at exits to reduce </w:t>
            </w:r>
            <w:r>
              <w:rPr>
                <w:rFonts w:asciiTheme="majorHAnsi" w:hAnsiTheme="majorHAnsi"/>
                <w:sz w:val="22"/>
                <w:szCs w:val="22"/>
              </w:rPr>
              <w:t>rapid lane changes that contribute to accidents</w:t>
            </w:r>
          </w:p>
          <w:p w:rsidR="00AB2E29" w:rsidRPr="00E26245" w:rsidRDefault="00AB2E29" w:rsidP="00204111">
            <w:pPr>
              <w:pStyle w:val="ListParagraph"/>
              <w:numPr>
                <w:ilvl w:val="0"/>
                <w:numId w:val="11"/>
              </w:numPr>
              <w:spacing w:before="100" w:beforeAutospacing="1" w:after="60"/>
              <w:contextualSpacing w:val="0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hAnsiTheme="majorHAnsi"/>
              </w:rPr>
              <w:t>Develop a plan to s</w:t>
            </w:r>
            <w:r w:rsidRPr="00E160A4">
              <w:rPr>
                <w:rFonts w:asciiTheme="majorHAnsi" w:hAnsiTheme="majorHAnsi"/>
              </w:rPr>
              <w:t xml:space="preserve">hare some road maintenance services within the region </w:t>
            </w:r>
            <w:r>
              <w:rPr>
                <w:rFonts w:asciiTheme="majorHAnsi" w:hAnsiTheme="majorHAnsi"/>
              </w:rPr>
              <w:t xml:space="preserve">that would allow for quicker response time and/or more </w:t>
            </w:r>
            <w:r w:rsidRPr="00E160A4">
              <w:rPr>
                <w:rFonts w:asciiTheme="majorHAnsi" w:hAnsiTheme="majorHAnsi"/>
              </w:rPr>
              <w:t xml:space="preserve">extensive coverage of </w:t>
            </w:r>
            <w:r>
              <w:rPr>
                <w:rFonts w:asciiTheme="majorHAnsi" w:hAnsiTheme="majorHAnsi"/>
              </w:rPr>
              <w:t>road maintenance and upgrades</w:t>
            </w:r>
          </w:p>
          <w:p w:rsidR="00AB2E29" w:rsidRPr="00E160A4" w:rsidRDefault="00AB2E29" w:rsidP="006036E2">
            <w:pPr>
              <w:pStyle w:val="ListParagraph"/>
              <w:numPr>
                <w:ilvl w:val="0"/>
                <w:numId w:val="11"/>
              </w:numPr>
              <w:spacing w:before="100" w:beforeAutospacing="1" w:after="60"/>
              <w:contextualSpacing w:val="0"/>
              <w:rPr>
                <w:rFonts w:asciiTheme="majorHAnsi" w:eastAsia="Times New Roman" w:hAnsiTheme="majorHAnsi" w:cs="Times New Roman"/>
              </w:rPr>
            </w:pPr>
            <w:r w:rsidRPr="00E160A4">
              <w:rPr>
                <w:rFonts w:asciiTheme="majorHAnsi" w:hAnsiTheme="majorHAnsi"/>
              </w:rPr>
              <w:t xml:space="preserve">Develop strategies for differentiating between modes of transportation </w:t>
            </w:r>
          </w:p>
        </w:tc>
      </w:tr>
      <w:tr w:rsidR="00AB2E29" w:rsidRPr="00E160A4" w:rsidTr="00EA0CF7">
        <w:tc>
          <w:tcPr>
            <w:tcW w:w="1828" w:type="dxa"/>
          </w:tcPr>
          <w:p w:rsidR="00AB2E29" w:rsidRPr="00E160A4" w:rsidRDefault="006036E2" w:rsidP="00F27E9B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lastRenderedPageBreak/>
              <w:t>Collaboration</w:t>
            </w:r>
          </w:p>
        </w:tc>
        <w:tc>
          <w:tcPr>
            <w:tcW w:w="3050" w:type="dxa"/>
          </w:tcPr>
          <w:p w:rsidR="00AB2E29" w:rsidRPr="006036E2" w:rsidRDefault="006036E2" w:rsidP="006036E2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Transportation and land use planning will be collaborative and highly integrated within the region</w:t>
            </w:r>
          </w:p>
        </w:tc>
        <w:tc>
          <w:tcPr>
            <w:tcW w:w="3960" w:type="dxa"/>
          </w:tcPr>
          <w:p w:rsidR="00AB2E29" w:rsidRPr="00EA0CF7" w:rsidRDefault="006036E2" w:rsidP="00EA0CF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E160A4">
              <w:rPr>
                <w:rFonts w:asciiTheme="majorHAnsi" w:hAnsiTheme="majorHAnsi"/>
              </w:rPr>
              <w:t>Improve and formalize how regional partners coordinate and work together on transportation planning</w:t>
            </w:r>
          </w:p>
          <w:p w:rsidR="00EA0CF7" w:rsidRPr="00EA0CF7" w:rsidRDefault="00EA0CF7" w:rsidP="00EA0CF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E160A4">
              <w:rPr>
                <w:rFonts w:asciiTheme="majorHAnsi" w:hAnsiTheme="majorHAnsi"/>
              </w:rPr>
              <w:t xml:space="preserve">Improve </w:t>
            </w:r>
            <w:r>
              <w:rPr>
                <w:rFonts w:asciiTheme="majorHAnsi" w:hAnsiTheme="majorHAnsi"/>
              </w:rPr>
              <w:t>the integration of transportation and land planning and project development within the region</w:t>
            </w:r>
          </w:p>
          <w:p w:rsidR="00EA0CF7" w:rsidRPr="00E160A4" w:rsidRDefault="00EA0CF7" w:rsidP="00EA0CF7">
            <w:pPr>
              <w:pStyle w:val="ListParagraph"/>
              <w:spacing w:before="100" w:beforeAutospacing="1" w:after="100" w:afterAutospacing="1"/>
              <w:ind w:left="36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338" w:type="dxa"/>
          </w:tcPr>
          <w:p w:rsidR="00AB2E29" w:rsidRDefault="006036E2" w:rsidP="006036E2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Assess current transportation and land use collaboration efforts and relationships within the region, and identify </w:t>
            </w:r>
            <w:r w:rsidR="00EA0CF7">
              <w:rPr>
                <w:rFonts w:asciiTheme="majorHAnsi" w:eastAsia="Times New Roman" w:hAnsiTheme="majorHAnsi" w:cs="Times New Roman"/>
              </w:rPr>
              <w:t xml:space="preserve">gaps </w:t>
            </w:r>
          </w:p>
          <w:p w:rsidR="00EA0CF7" w:rsidRDefault="00EA0CF7" w:rsidP="006036E2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Evaluate best practices within Michigan and elsewhere for formalizing regional transportation planning relationships (such as regional planning councils)</w:t>
            </w:r>
          </w:p>
          <w:p w:rsidR="00AB2E29" w:rsidRPr="00EA0CF7" w:rsidRDefault="00EA0CF7" w:rsidP="00EA0CF7">
            <w:pPr>
              <w:pStyle w:val="ListParagraph"/>
              <w:numPr>
                <w:ilvl w:val="0"/>
                <w:numId w:val="14"/>
              </w:numPr>
              <w:spacing w:before="100" w:beforeAutospacing="1"/>
              <w:contextualSpacing w:val="0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Develop and implement systems for improved coordination and consultation between regional land use and transportation planners on regional plans and projects</w:t>
            </w:r>
          </w:p>
        </w:tc>
      </w:tr>
    </w:tbl>
    <w:p w:rsidR="003E64A6" w:rsidRPr="003E64A6" w:rsidRDefault="003E64A6" w:rsidP="00A54C17"/>
    <w:sectPr w:rsidR="003E64A6" w:rsidRPr="003E64A6" w:rsidSect="00D37B6C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D0D" w:rsidRDefault="00FF5D0D" w:rsidP="00FF5D0D">
      <w:pPr>
        <w:spacing w:after="0" w:line="240" w:lineRule="auto"/>
      </w:pPr>
      <w:r>
        <w:separator/>
      </w:r>
    </w:p>
  </w:endnote>
  <w:endnote w:type="continuationSeparator" w:id="0">
    <w:p w:rsidR="00FF5D0D" w:rsidRDefault="00FF5D0D" w:rsidP="00FF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D0D" w:rsidRDefault="00112712">
    <w:pPr>
      <w:pStyle w:val="Footer"/>
    </w:pPr>
    <w:r>
      <w:t>10/7</w:t>
    </w:r>
    <w:r w:rsidR="00FF5D0D">
      <w:t>/2014</w:t>
    </w:r>
  </w:p>
  <w:p w:rsidR="00FF5D0D" w:rsidRDefault="00FF5D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D0D" w:rsidRDefault="00FF5D0D" w:rsidP="00FF5D0D">
      <w:pPr>
        <w:spacing w:after="0" w:line="240" w:lineRule="auto"/>
      </w:pPr>
      <w:r>
        <w:separator/>
      </w:r>
    </w:p>
  </w:footnote>
  <w:footnote w:type="continuationSeparator" w:id="0">
    <w:p w:rsidR="00FF5D0D" w:rsidRDefault="00FF5D0D" w:rsidP="00FF5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192"/>
      <w:gridCol w:w="1998"/>
    </w:tblGrid>
    <w:tr w:rsidR="00FF5D0D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B90BB2E07AC142EC9DDC14EEC082C1C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FF5D0D" w:rsidRDefault="00FF5D0D" w:rsidP="0020411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Transportation Strategy for the I-94 Corridor in Prosperity Region 9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DA3A6822CD394F8A87812B43ECAD821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FF5D0D" w:rsidRDefault="00FF5D0D" w:rsidP="00FF5D0D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DRAFT</w:t>
              </w:r>
            </w:p>
          </w:tc>
        </w:sdtContent>
      </w:sdt>
    </w:tr>
  </w:tbl>
  <w:p w:rsidR="00FF5D0D" w:rsidRDefault="00FF5D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7AD4"/>
    <w:multiLevelType w:val="hybridMultilevel"/>
    <w:tmpl w:val="C1B83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55607"/>
    <w:multiLevelType w:val="hybridMultilevel"/>
    <w:tmpl w:val="A7620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BA5DF8"/>
    <w:multiLevelType w:val="hybridMultilevel"/>
    <w:tmpl w:val="8E142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211891"/>
    <w:multiLevelType w:val="hybridMultilevel"/>
    <w:tmpl w:val="BE123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4B3112"/>
    <w:multiLevelType w:val="hybridMultilevel"/>
    <w:tmpl w:val="78B67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ED499E"/>
    <w:multiLevelType w:val="hybridMultilevel"/>
    <w:tmpl w:val="F3FE1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4269B2"/>
    <w:multiLevelType w:val="hybridMultilevel"/>
    <w:tmpl w:val="EEE8F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E23C03"/>
    <w:multiLevelType w:val="hybridMultilevel"/>
    <w:tmpl w:val="4F284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7370AD"/>
    <w:multiLevelType w:val="hybridMultilevel"/>
    <w:tmpl w:val="E6FCD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A95795"/>
    <w:multiLevelType w:val="hybridMultilevel"/>
    <w:tmpl w:val="88A22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683933"/>
    <w:multiLevelType w:val="hybridMultilevel"/>
    <w:tmpl w:val="8CA4D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3D5246"/>
    <w:multiLevelType w:val="hybridMultilevel"/>
    <w:tmpl w:val="FEC0A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486731"/>
    <w:multiLevelType w:val="hybridMultilevel"/>
    <w:tmpl w:val="B950C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B15343F"/>
    <w:multiLevelType w:val="hybridMultilevel"/>
    <w:tmpl w:val="138AF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13"/>
  </w:num>
  <w:num w:numId="8">
    <w:abstractNumId w:val="3"/>
  </w:num>
  <w:num w:numId="9">
    <w:abstractNumId w:val="8"/>
  </w:num>
  <w:num w:numId="10">
    <w:abstractNumId w:val="4"/>
  </w:num>
  <w:num w:numId="11">
    <w:abstractNumId w:val="6"/>
  </w:num>
  <w:num w:numId="12">
    <w:abstractNumId w:val="1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61__i" w:val="H4sIAAAAAAAEAKtWckksSQxILCpxzi/NK1GyMqwFAAEhoTITAAAA"/>
    <w:docVar w:name="__grammarly61_1" w:val="H4sIAAAAAAAEAKtWcslPLs1NzSvxTFGyUko1NUwyMzYz1jVNSTHRNTFPSdG1TDY00U0xSbEwMUlNSkxMNFLSUQpOLS7OzM8DaTGqBQAPQh2QQwAAAA=="/>
  </w:docVars>
  <w:rsids>
    <w:rsidRoot w:val="005B4F83"/>
    <w:rsid w:val="00031616"/>
    <w:rsid w:val="00092E68"/>
    <w:rsid w:val="000B6A93"/>
    <w:rsid w:val="00112712"/>
    <w:rsid w:val="00126B28"/>
    <w:rsid w:val="00204111"/>
    <w:rsid w:val="0028794D"/>
    <w:rsid w:val="002E127A"/>
    <w:rsid w:val="003A6CC8"/>
    <w:rsid w:val="003E64A6"/>
    <w:rsid w:val="004445C0"/>
    <w:rsid w:val="00471BC4"/>
    <w:rsid w:val="004B15C5"/>
    <w:rsid w:val="004F6DE3"/>
    <w:rsid w:val="005674CE"/>
    <w:rsid w:val="005B4F83"/>
    <w:rsid w:val="006026A4"/>
    <w:rsid w:val="006036E2"/>
    <w:rsid w:val="006105FC"/>
    <w:rsid w:val="00804ED0"/>
    <w:rsid w:val="008142E7"/>
    <w:rsid w:val="008154C8"/>
    <w:rsid w:val="009255BA"/>
    <w:rsid w:val="009547DC"/>
    <w:rsid w:val="009943A7"/>
    <w:rsid w:val="009E0E50"/>
    <w:rsid w:val="00A218F5"/>
    <w:rsid w:val="00A47BA0"/>
    <w:rsid w:val="00A52291"/>
    <w:rsid w:val="00A549EC"/>
    <w:rsid w:val="00A54C17"/>
    <w:rsid w:val="00A82C6E"/>
    <w:rsid w:val="00AB2E29"/>
    <w:rsid w:val="00B56635"/>
    <w:rsid w:val="00B64A4F"/>
    <w:rsid w:val="00B945BE"/>
    <w:rsid w:val="00BA78C6"/>
    <w:rsid w:val="00BE13D0"/>
    <w:rsid w:val="00D37B6C"/>
    <w:rsid w:val="00D4158F"/>
    <w:rsid w:val="00D65C1D"/>
    <w:rsid w:val="00E11F23"/>
    <w:rsid w:val="00E160A4"/>
    <w:rsid w:val="00E26245"/>
    <w:rsid w:val="00E44A10"/>
    <w:rsid w:val="00EA0CF7"/>
    <w:rsid w:val="00F27E9B"/>
    <w:rsid w:val="00FB2224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64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F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-response-item-content">
    <w:name w:val="ta-response-item-content"/>
    <w:basedOn w:val="Normal"/>
    <w:rsid w:val="005B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-response-item-date">
    <w:name w:val="ta-response-item-date"/>
    <w:basedOn w:val="DefaultParagraphFont"/>
    <w:rsid w:val="005B4F83"/>
  </w:style>
  <w:style w:type="paragraph" w:styleId="ListParagraph">
    <w:name w:val="List Paragraph"/>
    <w:basedOn w:val="Normal"/>
    <w:uiPriority w:val="34"/>
    <w:qFormat/>
    <w:rsid w:val="005B4F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4F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E6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m-question-number">
    <w:name w:val="sm-question-number"/>
    <w:basedOn w:val="DefaultParagraphFont"/>
    <w:rsid w:val="003E64A6"/>
  </w:style>
  <w:style w:type="paragraph" w:styleId="BalloonText">
    <w:name w:val="Balloon Text"/>
    <w:basedOn w:val="Normal"/>
    <w:link w:val="BalloonTextChar"/>
    <w:uiPriority w:val="99"/>
    <w:semiHidden/>
    <w:unhideWhenUsed/>
    <w:rsid w:val="003E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4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7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5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D0D"/>
  </w:style>
  <w:style w:type="paragraph" w:styleId="Footer">
    <w:name w:val="footer"/>
    <w:basedOn w:val="Normal"/>
    <w:link w:val="FooterChar"/>
    <w:uiPriority w:val="99"/>
    <w:unhideWhenUsed/>
    <w:rsid w:val="00FF5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D0D"/>
  </w:style>
  <w:style w:type="character" w:styleId="CommentReference">
    <w:name w:val="annotation reference"/>
    <w:basedOn w:val="DefaultParagraphFont"/>
    <w:uiPriority w:val="99"/>
    <w:semiHidden/>
    <w:unhideWhenUsed/>
    <w:rsid w:val="009E0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E50"/>
    <w:rPr>
      <w:b/>
      <w:bCs/>
      <w:sz w:val="20"/>
      <w:szCs w:val="20"/>
    </w:rPr>
  </w:style>
  <w:style w:type="paragraph" w:styleId="NoSpacing">
    <w:name w:val="No Spacing"/>
    <w:uiPriority w:val="1"/>
    <w:qFormat/>
    <w:rsid w:val="009943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64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F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-response-item-content">
    <w:name w:val="ta-response-item-content"/>
    <w:basedOn w:val="Normal"/>
    <w:rsid w:val="005B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-response-item-date">
    <w:name w:val="ta-response-item-date"/>
    <w:basedOn w:val="DefaultParagraphFont"/>
    <w:rsid w:val="005B4F83"/>
  </w:style>
  <w:style w:type="paragraph" w:styleId="ListParagraph">
    <w:name w:val="List Paragraph"/>
    <w:basedOn w:val="Normal"/>
    <w:uiPriority w:val="34"/>
    <w:qFormat/>
    <w:rsid w:val="005B4F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4F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E6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m-question-number">
    <w:name w:val="sm-question-number"/>
    <w:basedOn w:val="DefaultParagraphFont"/>
    <w:rsid w:val="003E64A6"/>
  </w:style>
  <w:style w:type="paragraph" w:styleId="BalloonText">
    <w:name w:val="Balloon Text"/>
    <w:basedOn w:val="Normal"/>
    <w:link w:val="BalloonTextChar"/>
    <w:uiPriority w:val="99"/>
    <w:semiHidden/>
    <w:unhideWhenUsed/>
    <w:rsid w:val="003E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4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7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5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D0D"/>
  </w:style>
  <w:style w:type="paragraph" w:styleId="Footer">
    <w:name w:val="footer"/>
    <w:basedOn w:val="Normal"/>
    <w:link w:val="FooterChar"/>
    <w:uiPriority w:val="99"/>
    <w:unhideWhenUsed/>
    <w:rsid w:val="00FF5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D0D"/>
  </w:style>
  <w:style w:type="character" w:styleId="CommentReference">
    <w:name w:val="annotation reference"/>
    <w:basedOn w:val="DefaultParagraphFont"/>
    <w:uiPriority w:val="99"/>
    <w:semiHidden/>
    <w:unhideWhenUsed/>
    <w:rsid w:val="009E0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E50"/>
    <w:rPr>
      <w:b/>
      <w:bCs/>
      <w:sz w:val="20"/>
      <w:szCs w:val="20"/>
    </w:rPr>
  </w:style>
  <w:style w:type="paragraph" w:styleId="NoSpacing">
    <w:name w:val="No Spacing"/>
    <w:uiPriority w:val="1"/>
    <w:qFormat/>
    <w:rsid w:val="00994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2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7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8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4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2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7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1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6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4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1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8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4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5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0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41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96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33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015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7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99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046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44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0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157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3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87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158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92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064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777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72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35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546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0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4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0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3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7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07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59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3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636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73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526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2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21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3517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390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515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1116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77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276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0684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31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7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3509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01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82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154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83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687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899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07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11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0BB2E07AC142EC9DDC14EEC082C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0CCF0-8A0B-4B97-BB8B-E573F9A71225}"/>
      </w:docPartPr>
      <w:docPartBody>
        <w:p w:rsidR="00B62212" w:rsidRDefault="00E10FD1" w:rsidP="00E10FD1">
          <w:pPr>
            <w:pStyle w:val="B90BB2E07AC142EC9DDC14EEC082C1C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A3A6822CD394F8A87812B43ECAD8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F909D-5DF1-4E2F-BC75-6E9B635041A0}"/>
      </w:docPartPr>
      <w:docPartBody>
        <w:p w:rsidR="00B62212" w:rsidRDefault="00E10FD1" w:rsidP="00E10FD1">
          <w:pPr>
            <w:pStyle w:val="DA3A6822CD394F8A87812B43ECAD821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D1"/>
    <w:rsid w:val="00B62212"/>
    <w:rsid w:val="00E1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2401D26D2F4615B6926A0976D5E500">
    <w:name w:val="452401D26D2F4615B6926A0976D5E500"/>
    <w:rsid w:val="00E10FD1"/>
  </w:style>
  <w:style w:type="paragraph" w:customStyle="1" w:styleId="6BF4FB47863F474581683510C05A6CB6">
    <w:name w:val="6BF4FB47863F474581683510C05A6CB6"/>
    <w:rsid w:val="00E10FD1"/>
  </w:style>
  <w:style w:type="paragraph" w:customStyle="1" w:styleId="B57C21BF497B494199BB41F0344AFBB4">
    <w:name w:val="B57C21BF497B494199BB41F0344AFBB4"/>
    <w:rsid w:val="00E10FD1"/>
  </w:style>
  <w:style w:type="paragraph" w:customStyle="1" w:styleId="C449D07E5F794073AF2FDE37DDAE7282">
    <w:name w:val="C449D07E5F794073AF2FDE37DDAE7282"/>
    <w:rsid w:val="00E10FD1"/>
  </w:style>
  <w:style w:type="paragraph" w:customStyle="1" w:styleId="C1CBE685800B4460A8E25EADA5303BC6">
    <w:name w:val="C1CBE685800B4460A8E25EADA5303BC6"/>
    <w:rsid w:val="00E10FD1"/>
  </w:style>
  <w:style w:type="paragraph" w:customStyle="1" w:styleId="AEF66636EAC74A64B7278B1B4A99B9D5">
    <w:name w:val="AEF66636EAC74A64B7278B1B4A99B9D5"/>
    <w:rsid w:val="00E10FD1"/>
  </w:style>
  <w:style w:type="paragraph" w:customStyle="1" w:styleId="B90BB2E07AC142EC9DDC14EEC082C1C4">
    <w:name w:val="B90BB2E07AC142EC9DDC14EEC082C1C4"/>
    <w:rsid w:val="00E10FD1"/>
  </w:style>
  <w:style w:type="paragraph" w:customStyle="1" w:styleId="DA3A6822CD394F8A87812B43ECAD8218">
    <w:name w:val="DA3A6822CD394F8A87812B43ECAD8218"/>
    <w:rsid w:val="00E10FD1"/>
  </w:style>
  <w:style w:type="paragraph" w:customStyle="1" w:styleId="BDCDCB0D78C34CFCB2545332D8544867">
    <w:name w:val="BDCDCB0D78C34CFCB2545332D8544867"/>
    <w:rsid w:val="00E10FD1"/>
  </w:style>
  <w:style w:type="paragraph" w:customStyle="1" w:styleId="6A24F3E5F22B40C298BAEDFA7C887DC7">
    <w:name w:val="6A24F3E5F22B40C298BAEDFA7C887DC7"/>
    <w:rsid w:val="00E10F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2401D26D2F4615B6926A0976D5E500">
    <w:name w:val="452401D26D2F4615B6926A0976D5E500"/>
    <w:rsid w:val="00E10FD1"/>
  </w:style>
  <w:style w:type="paragraph" w:customStyle="1" w:styleId="6BF4FB47863F474581683510C05A6CB6">
    <w:name w:val="6BF4FB47863F474581683510C05A6CB6"/>
    <w:rsid w:val="00E10FD1"/>
  </w:style>
  <w:style w:type="paragraph" w:customStyle="1" w:styleId="B57C21BF497B494199BB41F0344AFBB4">
    <w:name w:val="B57C21BF497B494199BB41F0344AFBB4"/>
    <w:rsid w:val="00E10FD1"/>
  </w:style>
  <w:style w:type="paragraph" w:customStyle="1" w:styleId="C449D07E5F794073AF2FDE37DDAE7282">
    <w:name w:val="C449D07E5F794073AF2FDE37DDAE7282"/>
    <w:rsid w:val="00E10FD1"/>
  </w:style>
  <w:style w:type="paragraph" w:customStyle="1" w:styleId="C1CBE685800B4460A8E25EADA5303BC6">
    <w:name w:val="C1CBE685800B4460A8E25EADA5303BC6"/>
    <w:rsid w:val="00E10FD1"/>
  </w:style>
  <w:style w:type="paragraph" w:customStyle="1" w:styleId="AEF66636EAC74A64B7278B1B4A99B9D5">
    <w:name w:val="AEF66636EAC74A64B7278B1B4A99B9D5"/>
    <w:rsid w:val="00E10FD1"/>
  </w:style>
  <w:style w:type="paragraph" w:customStyle="1" w:styleId="B90BB2E07AC142EC9DDC14EEC082C1C4">
    <w:name w:val="B90BB2E07AC142EC9DDC14EEC082C1C4"/>
    <w:rsid w:val="00E10FD1"/>
  </w:style>
  <w:style w:type="paragraph" w:customStyle="1" w:styleId="DA3A6822CD394F8A87812B43ECAD8218">
    <w:name w:val="DA3A6822CD394F8A87812B43ECAD8218"/>
    <w:rsid w:val="00E10FD1"/>
  </w:style>
  <w:style w:type="paragraph" w:customStyle="1" w:styleId="BDCDCB0D78C34CFCB2545332D8544867">
    <w:name w:val="BDCDCB0D78C34CFCB2545332D8544867"/>
    <w:rsid w:val="00E10FD1"/>
  </w:style>
  <w:style w:type="paragraph" w:customStyle="1" w:styleId="6A24F3E5F22B40C298BAEDFA7C887DC7">
    <w:name w:val="6A24F3E5F22B40C298BAEDFA7C887DC7"/>
    <w:rsid w:val="00E10F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DRAFT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A2B07D-05C0-474A-8B9B-7DED5995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Strategy for the I-94 Corridor in Prosperity Region 9</vt:lpstr>
    </vt:vector>
  </TitlesOfParts>
  <Company>Microsoft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Strategy for the I-94 Corridor in Prosperity Region 9</dc:title>
  <dc:creator>Shanna Draheim</dc:creator>
  <cp:lastModifiedBy>Shanna Draheim</cp:lastModifiedBy>
  <cp:revision>29</cp:revision>
  <cp:lastPrinted>2014-09-25T18:03:00Z</cp:lastPrinted>
  <dcterms:created xsi:type="dcterms:W3CDTF">2014-09-24T17:26:00Z</dcterms:created>
  <dcterms:modified xsi:type="dcterms:W3CDTF">2014-10-17T13:53:00Z</dcterms:modified>
</cp:coreProperties>
</file>